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8D6C" w14:textId="24F30A2D" w:rsidR="009704EA" w:rsidRDefault="009704EA" w:rsidP="009704E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04EA">
        <w:rPr>
          <w:rFonts w:ascii="Times New Roman" w:hAnsi="Times New Roman" w:cs="Times New Roman"/>
          <w:b/>
          <w:bCs/>
          <w:sz w:val="32"/>
          <w:szCs w:val="32"/>
        </w:rPr>
        <w:t>О рекомендациях как собрать ребенка в лагерь</w:t>
      </w:r>
    </w:p>
    <w:p w14:paraId="3DD51931" w14:textId="2C7BDF5A" w:rsid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 xml:space="preserve">Ссылка на сайт Роспотребнадзора: </w:t>
      </w:r>
      <w:hyperlink r:id="rId6" w:history="1">
        <w:r w:rsidRPr="00734354">
          <w:rPr>
            <w:rStyle w:val="ad"/>
            <w:rFonts w:ascii="Times New Roman" w:hAnsi="Times New Roman" w:cs="Times New Roman"/>
            <w:sz w:val="28"/>
            <w:szCs w:val="28"/>
          </w:rPr>
          <w:t>https://www.rospotrebnadzor.ru/about/info/predpr/news_predpr.php?ELEMENT_ID=14914</w:t>
        </w:r>
      </w:hyperlink>
    </w:p>
    <w:p w14:paraId="7DE814D5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ACBE77" w14:textId="51DE3023" w:rsidR="009704EA" w:rsidRPr="009704EA" w:rsidRDefault="009704EA" w:rsidP="009704E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Р</w:t>
      </w:r>
      <w:r w:rsidRPr="009704EA">
        <w:rPr>
          <w:rFonts w:ascii="Times New Roman" w:hAnsi="Times New Roman" w:cs="Times New Roman"/>
          <w:sz w:val="28"/>
          <w:szCs w:val="28"/>
        </w:rPr>
        <w:t>оспотребнадзор напоминает, как правильно собрать ребенка в лагерь. Количество вещей, которые вы планируете дать ребенку с собой в лагерь, необходимо рассчитать на смену в 21 день.</w:t>
      </w:r>
    </w:p>
    <w:p w14:paraId="6913BFDB" w14:textId="0C22E100" w:rsidR="009704EA" w:rsidRPr="009704EA" w:rsidRDefault="009704EA" w:rsidP="009704EA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4EA">
        <w:rPr>
          <w:rFonts w:ascii="Times New Roman" w:hAnsi="Times New Roman" w:cs="Times New Roman"/>
          <w:sz w:val="28"/>
          <w:szCs w:val="28"/>
        </w:rPr>
        <w:t>Составьте полный список вещей, которые ваш ребенок берет в лагерь, в двух экземплярах (один положите в чемодан, второй оставьте для себя).</w:t>
      </w:r>
    </w:p>
    <w:p w14:paraId="35B43297" w14:textId="311E6443" w:rsidR="009704EA" w:rsidRPr="009704EA" w:rsidRDefault="009704EA" w:rsidP="009704EA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4EA">
        <w:rPr>
          <w:rFonts w:ascii="Times New Roman" w:hAnsi="Times New Roman" w:cs="Times New Roman"/>
          <w:sz w:val="28"/>
          <w:szCs w:val="28"/>
        </w:rPr>
        <w:t>Подпишите или выделите каким-либо другим способом багаж своего ребенка, чтобы он мог легко опознать его среди чемоданов и рюкзаков других детей.</w:t>
      </w:r>
    </w:p>
    <w:p w14:paraId="5D059243" w14:textId="75F93F12" w:rsidR="009704EA" w:rsidRPr="009704EA" w:rsidRDefault="009704EA" w:rsidP="009704EA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4EA">
        <w:rPr>
          <w:rFonts w:ascii="Times New Roman" w:hAnsi="Times New Roman" w:cs="Times New Roman"/>
          <w:sz w:val="28"/>
          <w:szCs w:val="28"/>
        </w:rPr>
        <w:t>Если вы даете ребенку с собой в поездку технику (телефоны, смартфоны, ноутбуки, планшеты, плееры), то лучше, если она будет недорогостоящей, так как ребенок может ее потерять.</w:t>
      </w:r>
    </w:p>
    <w:p w14:paraId="39C8F227" w14:textId="77777777" w:rsidR="009704EA" w:rsidRPr="009704EA" w:rsidRDefault="009704EA" w:rsidP="009704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Перед поездкой в лагерь ребёнку необходимо объяснить, что ему предстоит жить с другими детьми, и напомнить о правилах совместного проживания. Дети должны соблюдать элементарные правила гигиены: умываться, чистить зубы, принимать душ и не забывать мыть руки до и после еды, а также после посещения туалета. Кроме того, дети должны использовать только индивидуальные предметы личной гигиены – зубные щетки, полотенца, и не пользоваться чужими вещами.</w:t>
      </w:r>
    </w:p>
    <w:p w14:paraId="6CFE8587" w14:textId="77777777" w:rsidR="009704EA" w:rsidRPr="009704EA" w:rsidRDefault="009704EA" w:rsidP="009704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В организованном коллективе стоит умеренно использовать духи и средства от насекомых — в закрытом помещении их аромат может вызывать дискомфорт у окружающих. Не стоит активно использовать парфюмерно-косметические средства, их высокая концентрация может спровоцировать у детей аллергическую реакцию.</w:t>
      </w:r>
    </w:p>
    <w:p w14:paraId="7B557131" w14:textId="77777777" w:rsidR="009704EA" w:rsidRPr="009704EA" w:rsidRDefault="009704EA" w:rsidP="009704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Не рекомендуется давать или передавать детям в лагерь сладости, скоропортящиеся или не совсем полезные продукты. Например, лимонады, соки и нектары в больших упаковках, консервы, грибы, а также пирожные с кремом, торты, мясные и рыбные продукты, еду домашнего приготовления. Не стоит брать с собой в лагерь и лапшу быстрого приготовления, дети получают весь необходимый объем питательных веществ в лагере, в соответствии с режимом щадящего питания.</w:t>
      </w:r>
    </w:p>
    <w:p w14:paraId="17E46D66" w14:textId="77777777" w:rsidR="009704EA" w:rsidRPr="009704EA" w:rsidRDefault="009704EA" w:rsidP="009704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Роспотребнадзор напоминает, что в условиях сохранения рисков распространения новой коронавирусной инфекции родителям необходимо еще более внимательно относиться к здоровью детей и не отправлять в лагерь ребенка с симптомами ОРВИ или с высокой температурой.</w:t>
      </w:r>
    </w:p>
    <w:p w14:paraId="31459AA0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04EA">
        <w:rPr>
          <w:rFonts w:ascii="Times New Roman" w:hAnsi="Times New Roman" w:cs="Times New Roman"/>
          <w:b/>
          <w:bCs/>
          <w:sz w:val="28"/>
          <w:szCs w:val="28"/>
        </w:rPr>
        <w:lastRenderedPageBreak/>
        <w:t>Что нужно положить в чемодан?</w:t>
      </w:r>
    </w:p>
    <w:p w14:paraId="5649CB48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04EA">
        <w:rPr>
          <w:rFonts w:ascii="Times New Roman" w:hAnsi="Times New Roman" w:cs="Times New Roman"/>
          <w:b/>
          <w:bCs/>
          <w:sz w:val="28"/>
          <w:szCs w:val="28"/>
        </w:rPr>
        <w:t>Одежда</w:t>
      </w:r>
    </w:p>
    <w:p w14:paraId="28B8B50C" w14:textId="7D4BD6F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Футболка 7-8 шт.</w:t>
      </w:r>
    </w:p>
    <w:p w14:paraId="51064FD2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Спортивный костюм 1 шт.</w:t>
      </w:r>
    </w:p>
    <w:p w14:paraId="7A31098C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Кофта с длинным рукавом 2 шт.</w:t>
      </w:r>
    </w:p>
    <w:p w14:paraId="46482D08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Теплая кофта на молнии или на пуговицах 2 шт.</w:t>
      </w:r>
    </w:p>
    <w:p w14:paraId="59F45868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Джинсы или брюки 2 шт.</w:t>
      </w:r>
    </w:p>
    <w:p w14:paraId="0DF07915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Шорты 5 шт.</w:t>
      </w:r>
    </w:p>
    <w:p w14:paraId="5D61D24D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Нарядная одежда</w:t>
      </w:r>
    </w:p>
    <w:p w14:paraId="0CCDAC3E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Платье (для девочек) 2 шт.</w:t>
      </w:r>
    </w:p>
    <w:p w14:paraId="495578F3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Юбка (для девочек) 2 шт.</w:t>
      </w:r>
    </w:p>
    <w:p w14:paraId="6F0DE57B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Пижама или одежда для сна 2 шт.</w:t>
      </w:r>
    </w:p>
    <w:p w14:paraId="03298C69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Нижнее белье 21 шт.</w:t>
      </w:r>
    </w:p>
    <w:p w14:paraId="6BFC3AD5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Носки 21 шт.</w:t>
      </w:r>
    </w:p>
    <w:p w14:paraId="75EB1873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Солнцезащитные очки 1 шт.</w:t>
      </w:r>
    </w:p>
    <w:p w14:paraId="5715F82D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Дождевик или зонт 1 шт.</w:t>
      </w:r>
    </w:p>
    <w:p w14:paraId="00DEAEB1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Головной убор 1 шт. Желательно подписать.</w:t>
      </w:r>
    </w:p>
    <w:p w14:paraId="79E075B1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Список вещей</w:t>
      </w:r>
    </w:p>
    <w:p w14:paraId="33100CC0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04EA">
        <w:rPr>
          <w:rFonts w:ascii="Times New Roman" w:hAnsi="Times New Roman" w:cs="Times New Roman"/>
          <w:b/>
          <w:bCs/>
          <w:sz w:val="28"/>
          <w:szCs w:val="28"/>
        </w:rPr>
        <w:t>Гигиена</w:t>
      </w:r>
    </w:p>
    <w:p w14:paraId="09C5F41A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Мочалка 1 шт.</w:t>
      </w:r>
    </w:p>
    <w:p w14:paraId="0A322E77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Мыло обязательно в мыльнице, которая закрывается</w:t>
      </w:r>
    </w:p>
    <w:p w14:paraId="422D345E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Зубная щетка 2 шт.</w:t>
      </w:r>
    </w:p>
    <w:p w14:paraId="5B3EC945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Зубная паста 1 шт.</w:t>
      </w:r>
    </w:p>
    <w:p w14:paraId="12BC5514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Полотенце банное 2 шт.</w:t>
      </w:r>
    </w:p>
    <w:p w14:paraId="5E18A127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Бритвенный станок 3 шт.</w:t>
      </w:r>
    </w:p>
    <w:p w14:paraId="71EB3A8B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Расческа</w:t>
      </w:r>
    </w:p>
    <w:p w14:paraId="6831DD7B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Ножницы для ногтей</w:t>
      </w:r>
    </w:p>
    <w:p w14:paraId="5C0AA29B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Средства женской гигиены</w:t>
      </w:r>
    </w:p>
    <w:p w14:paraId="1F0CF5DE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Полотенце пляжное 2 шт.</w:t>
      </w:r>
    </w:p>
    <w:p w14:paraId="4F410C28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Тапочки для душа/бассейна</w:t>
      </w:r>
    </w:p>
    <w:p w14:paraId="0D7C3174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 xml:space="preserve">· Бумажные платки 2 </w:t>
      </w:r>
      <w:proofErr w:type="spellStart"/>
      <w:r w:rsidRPr="009704EA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Pr="009704EA">
        <w:rPr>
          <w:rFonts w:ascii="Times New Roman" w:hAnsi="Times New Roman" w:cs="Times New Roman"/>
          <w:sz w:val="28"/>
          <w:szCs w:val="28"/>
        </w:rPr>
        <w:t>.</w:t>
      </w:r>
    </w:p>
    <w:p w14:paraId="7081D73A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Резиновая шапочка для бассейна</w:t>
      </w:r>
    </w:p>
    <w:p w14:paraId="402AACBA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04EA">
        <w:rPr>
          <w:rFonts w:ascii="Times New Roman" w:hAnsi="Times New Roman" w:cs="Times New Roman"/>
          <w:b/>
          <w:bCs/>
          <w:sz w:val="28"/>
          <w:szCs w:val="28"/>
        </w:rPr>
        <w:t>Обувь</w:t>
      </w:r>
    </w:p>
    <w:p w14:paraId="403141B3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Кроссовки</w:t>
      </w:r>
    </w:p>
    <w:p w14:paraId="3CB2399C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Комнатные тапочки</w:t>
      </w:r>
    </w:p>
    <w:p w14:paraId="1C58D763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Резиновые тапочки для пляжа</w:t>
      </w:r>
    </w:p>
    <w:p w14:paraId="174BAFE8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Сандалии или любая другая открытая обувь</w:t>
      </w:r>
    </w:p>
    <w:p w14:paraId="4DA820EF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04EA">
        <w:rPr>
          <w:rFonts w:ascii="Times New Roman" w:hAnsi="Times New Roman" w:cs="Times New Roman"/>
          <w:b/>
          <w:bCs/>
          <w:sz w:val="28"/>
          <w:szCs w:val="28"/>
        </w:rPr>
        <w:t>Документы</w:t>
      </w:r>
    </w:p>
    <w:p w14:paraId="46045FDE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Путевка</w:t>
      </w:r>
    </w:p>
    <w:p w14:paraId="30DEA8D5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lastRenderedPageBreak/>
        <w:t>· Медицинская справка</w:t>
      </w:r>
    </w:p>
    <w:p w14:paraId="68FFBD68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Подписанное родителями согласие с правилами и распорядком лагеря</w:t>
      </w:r>
    </w:p>
    <w:p w14:paraId="36122A4E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Нотариально заверенное согласие от родителей</w:t>
      </w:r>
    </w:p>
    <w:p w14:paraId="71EDBEE9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Копия полиса медицинского страхования</w:t>
      </w:r>
    </w:p>
    <w:p w14:paraId="48C1E2E9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Документы, удостоверяющие личность ребенка (загранпаспорт, паспорт или свидетельство о рождении)</w:t>
      </w:r>
    </w:p>
    <w:p w14:paraId="512ADEA2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04EA">
        <w:rPr>
          <w:rFonts w:ascii="Times New Roman" w:hAnsi="Times New Roman" w:cs="Times New Roman"/>
          <w:b/>
          <w:bCs/>
          <w:sz w:val="28"/>
          <w:szCs w:val="28"/>
        </w:rPr>
        <w:t>Что нужно положить в рюкзак?</w:t>
      </w:r>
    </w:p>
    <w:p w14:paraId="74ABCC75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Альбом или тетрадку</w:t>
      </w:r>
    </w:p>
    <w:p w14:paraId="7DCF9C03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 xml:space="preserve">· Влажные салфетки 5 </w:t>
      </w:r>
      <w:proofErr w:type="spellStart"/>
      <w:r w:rsidRPr="009704EA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Pr="009704EA">
        <w:rPr>
          <w:rFonts w:ascii="Times New Roman" w:hAnsi="Times New Roman" w:cs="Times New Roman"/>
          <w:sz w:val="28"/>
          <w:szCs w:val="28"/>
        </w:rPr>
        <w:t>.</w:t>
      </w:r>
    </w:p>
    <w:p w14:paraId="20A11481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Книгу или журнал</w:t>
      </w:r>
    </w:p>
    <w:p w14:paraId="5E9C649D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Деньги</w:t>
      </w:r>
    </w:p>
    <w:p w14:paraId="30CCCD61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Телефон</w:t>
      </w:r>
    </w:p>
    <w:p w14:paraId="3BEFBCC2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Бутылку с водой 0,5 литра. Обязательно подписанную.</w:t>
      </w:r>
    </w:p>
    <w:p w14:paraId="772932FE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Зарядное устройство</w:t>
      </w:r>
    </w:p>
    <w:p w14:paraId="02963649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04EA">
        <w:rPr>
          <w:rFonts w:ascii="Times New Roman" w:hAnsi="Times New Roman" w:cs="Times New Roman"/>
          <w:b/>
          <w:bCs/>
          <w:sz w:val="28"/>
          <w:szCs w:val="28"/>
        </w:rPr>
        <w:t>ЗАПРЕЩЕНО БРАТЬ С СОБОЙ</w:t>
      </w:r>
    </w:p>
    <w:p w14:paraId="57AD334F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Любые колюще-режущие предметы (за исключением маникюрных принадлежностей)</w:t>
      </w:r>
    </w:p>
    <w:p w14:paraId="2A963EA9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Огнеопасные вещества</w:t>
      </w:r>
    </w:p>
    <w:p w14:paraId="60EEA585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Сигареты</w:t>
      </w:r>
    </w:p>
    <w:p w14:paraId="3E50CE23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Алкоголь</w:t>
      </w:r>
    </w:p>
    <w:p w14:paraId="3D00E0FE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Взрывчатые вещества (включая петарды)</w:t>
      </w:r>
    </w:p>
    <w:p w14:paraId="65C446AA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Токсичные средства</w:t>
      </w:r>
    </w:p>
    <w:p w14:paraId="35D7D228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Лазерные указки, бейсбольные биты, нунчаки, кастеты и т.д.</w:t>
      </w:r>
    </w:p>
    <w:p w14:paraId="33A61FAD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Газовые баллончики и иные средства индивидуальной защиты</w:t>
      </w:r>
    </w:p>
    <w:p w14:paraId="0719ECD8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Экстремистскую литературу</w:t>
      </w:r>
    </w:p>
    <w:p w14:paraId="089FC867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Лекарственные средства</w:t>
      </w:r>
    </w:p>
    <w:p w14:paraId="74D7D827" w14:textId="77777777" w:rsidR="009704EA" w:rsidRPr="009704EA" w:rsidRDefault="009704EA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704EA">
        <w:rPr>
          <w:rFonts w:ascii="Times New Roman" w:hAnsi="Times New Roman" w:cs="Times New Roman"/>
          <w:sz w:val="28"/>
          <w:szCs w:val="28"/>
        </w:rPr>
        <w:t>· Предметы для азартных игр (игральные карты и т.д.)</w:t>
      </w:r>
    </w:p>
    <w:p w14:paraId="7A629682" w14:textId="77777777" w:rsidR="003866BE" w:rsidRPr="009704EA" w:rsidRDefault="003866BE" w:rsidP="009704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3866BE" w:rsidRPr="009704EA" w:rsidSect="009704E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09B7"/>
    <w:multiLevelType w:val="hybridMultilevel"/>
    <w:tmpl w:val="D8ACD9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9565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60"/>
    <w:rsid w:val="000F0593"/>
    <w:rsid w:val="00340F60"/>
    <w:rsid w:val="003866BE"/>
    <w:rsid w:val="00681F14"/>
    <w:rsid w:val="00957CD1"/>
    <w:rsid w:val="009704EA"/>
    <w:rsid w:val="00D2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6DD5"/>
  <w15:chartTrackingRefBased/>
  <w15:docId w15:val="{321DD794-A6F7-48FB-A3DE-EB9612D2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0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F6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F6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F6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0F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0F6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0F6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0F6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0F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0F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0F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0F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0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0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0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0F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0F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0F6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0F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0F6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40F60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7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9704E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70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potrebnadzor.ru/about/info/predpr/news_predpr.php?ELEMENT_ID=149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A27D6-0E29-43C1-9C40-B452A54F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2025-01-15T07:36:00Z</dcterms:created>
  <dcterms:modified xsi:type="dcterms:W3CDTF">2025-01-15T07:40:00Z</dcterms:modified>
</cp:coreProperties>
</file>